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EF" w:rsidRPr="002B13C2" w:rsidRDefault="00E322EF" w:rsidP="006E7ED0">
      <w:pPr>
        <w:pStyle w:val="PlainTex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E322EF" w:rsidRPr="002B13C2" w:rsidRDefault="0019246D" w:rsidP="00E3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</w:pPr>
      <w:r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  <w:t>EU Politics</w:t>
      </w:r>
      <w:r w:rsidR="00CF0393"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  <w:t xml:space="preserve"> and Policies</w:t>
      </w:r>
    </w:p>
    <w:p w:rsidR="00E322EF" w:rsidRDefault="00890FE4" w:rsidP="00E3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</w:pPr>
      <w:r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  <w:t>Spring Semester, 2021/22</w:t>
      </w:r>
    </w:p>
    <w:p w:rsidR="00CF0393" w:rsidRPr="002B13C2" w:rsidRDefault="00CF0393" w:rsidP="00E322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Chronicle Disp Cond" w:hAnsi="Chronicle Disp Cond"/>
          <w:color w:val="835A32"/>
          <w:sz w:val="24"/>
          <w:szCs w:val="24"/>
          <w:bdr w:val="nil"/>
          <w:lang w:val="en-GB"/>
        </w:rPr>
      </w:pPr>
    </w:p>
    <w:p w:rsidR="002B13C2" w:rsidRPr="00770CDE" w:rsidRDefault="002B13C2" w:rsidP="002B13C2">
      <w:pPr>
        <w:pStyle w:val="PlainTex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0CDE">
        <w:rPr>
          <w:rFonts w:ascii="Arial" w:hAnsi="Arial" w:cs="Arial"/>
          <w:b/>
          <w:bCs/>
          <w:sz w:val="24"/>
          <w:szCs w:val="24"/>
          <w:u w:val="single"/>
          <w:lang w:val="en-GB"/>
        </w:rPr>
        <w:t>Assessment 1: Position Paper</w:t>
      </w:r>
    </w:p>
    <w:p w:rsidR="002B13C2" w:rsidRPr="00770CDE" w:rsidRDefault="0019246D" w:rsidP="002B13C2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sz w:val="24"/>
          <w:szCs w:val="24"/>
          <w:lang w:val="en-GB"/>
        </w:rPr>
        <w:t>Weighting: 7</w:t>
      </w:r>
      <w:r w:rsidR="002B13C2" w:rsidRPr="00770CDE">
        <w:rPr>
          <w:rFonts w:ascii="Arial" w:hAnsi="Arial" w:cs="Arial"/>
          <w:sz w:val="24"/>
          <w:szCs w:val="24"/>
          <w:lang w:val="en-GB"/>
        </w:rPr>
        <w:t>0%</w:t>
      </w:r>
    </w:p>
    <w:p w:rsidR="002B13C2" w:rsidRPr="00770CDE" w:rsidRDefault="002B13C2" w:rsidP="002B13C2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770CDE">
        <w:rPr>
          <w:rFonts w:ascii="Arial" w:hAnsi="Arial" w:cs="Arial"/>
          <w:sz w:val="24"/>
          <w:szCs w:val="24"/>
        </w:rPr>
        <w:t>Date and method of submission: week 15.</w:t>
      </w:r>
    </w:p>
    <w:p w:rsidR="002B13C2" w:rsidRPr="00770CDE" w:rsidRDefault="0019246D" w:rsidP="002B13C2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  <w:r w:rsidRPr="00770CDE">
        <w:rPr>
          <w:rFonts w:ascii="Arial" w:hAnsi="Arial" w:cs="Arial"/>
          <w:sz w:val="24"/>
          <w:szCs w:val="24"/>
        </w:rPr>
        <w:t>Word count or equivalent: 2000</w:t>
      </w:r>
      <w:r w:rsidR="002B13C2" w:rsidRPr="00770CDE">
        <w:rPr>
          <w:rFonts w:ascii="Arial" w:hAnsi="Arial" w:cs="Arial"/>
          <w:sz w:val="24"/>
          <w:szCs w:val="24"/>
        </w:rPr>
        <w:t xml:space="preserve"> words (+/-10%)</w:t>
      </w:r>
    </w:p>
    <w:p w:rsidR="0019246D" w:rsidRPr="00770CDE" w:rsidRDefault="0019246D" w:rsidP="002B13C2">
      <w:pPr>
        <w:pStyle w:val="PlainText"/>
        <w:spacing w:line="276" w:lineRule="auto"/>
        <w:rPr>
          <w:rFonts w:ascii="Arial" w:hAnsi="Arial" w:cs="Arial"/>
          <w:sz w:val="24"/>
          <w:szCs w:val="24"/>
        </w:rPr>
      </w:pPr>
    </w:p>
    <w:p w:rsidR="00E322EF" w:rsidRPr="00770CDE" w:rsidRDefault="00E322EF" w:rsidP="00E322EF">
      <w:pPr>
        <w:pStyle w:val="PlainText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770CD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Assessment </w:t>
      </w:r>
      <w:r w:rsidR="005641F9" w:rsidRPr="00770CDE">
        <w:rPr>
          <w:rFonts w:ascii="Arial" w:hAnsi="Arial" w:cs="Arial"/>
          <w:b/>
          <w:bCs/>
          <w:sz w:val="24"/>
          <w:szCs w:val="24"/>
          <w:u w:val="single"/>
          <w:lang w:val="en-GB"/>
        </w:rPr>
        <w:t>4</w:t>
      </w:r>
      <w:r w:rsidRPr="00770CDE">
        <w:rPr>
          <w:rFonts w:ascii="Arial" w:hAnsi="Arial" w:cs="Arial"/>
          <w:b/>
          <w:bCs/>
          <w:sz w:val="24"/>
          <w:szCs w:val="24"/>
          <w:u w:val="single"/>
          <w:lang w:val="en-GB"/>
        </w:rPr>
        <w:t xml:space="preserve">: </w:t>
      </w:r>
      <w:r w:rsidR="008416DA" w:rsidRPr="00770CDE">
        <w:rPr>
          <w:rFonts w:ascii="Arial" w:hAnsi="Arial" w:cs="Arial"/>
          <w:b/>
          <w:bCs/>
          <w:sz w:val="24"/>
          <w:szCs w:val="24"/>
          <w:u w:val="single"/>
          <w:lang w:val="en-GB"/>
        </w:rPr>
        <w:t>Position Paper</w:t>
      </w:r>
    </w:p>
    <w:p w:rsidR="008416DA" w:rsidRPr="00770CDE" w:rsidRDefault="008416DA" w:rsidP="00E322EF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Writing</w:t>
      </w:r>
      <w:proofErr w:type="spellEnd"/>
      <w:r w:rsidRPr="00770CDE">
        <w:rPr>
          <w:rFonts w:ascii="Arial" w:hAnsi="Arial" w:cs="Arial"/>
        </w:rPr>
        <w:t xml:space="preserve"> a position </w:t>
      </w:r>
      <w:proofErr w:type="spellStart"/>
      <w:r w:rsidRPr="00770CDE">
        <w:rPr>
          <w:rFonts w:ascii="Arial" w:hAnsi="Arial" w:cs="Arial"/>
        </w:rPr>
        <w:t>paper</w:t>
      </w:r>
      <w:proofErr w:type="spellEnd"/>
      <w:r w:rsidRPr="00770CDE">
        <w:rPr>
          <w:rFonts w:ascii="Arial" w:hAnsi="Arial" w:cs="Arial"/>
        </w:rPr>
        <w:t>.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Please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write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you</w:t>
      </w:r>
      <w:r w:rsidR="0059177D">
        <w:rPr>
          <w:rFonts w:ascii="Arial" w:hAnsi="Arial" w:cs="Arial"/>
        </w:rPr>
        <w:t>r</w:t>
      </w:r>
      <w:proofErr w:type="spellEnd"/>
      <w:r w:rsidR="0059177D">
        <w:rPr>
          <w:rFonts w:ascii="Arial" w:hAnsi="Arial" w:cs="Arial"/>
        </w:rPr>
        <w:t xml:space="preserve"> </w:t>
      </w:r>
      <w:proofErr w:type="spellStart"/>
      <w:r w:rsidR="0059177D">
        <w:rPr>
          <w:rFonts w:ascii="Arial" w:hAnsi="Arial" w:cs="Arial"/>
        </w:rPr>
        <w:t>student</w:t>
      </w:r>
      <w:proofErr w:type="spellEnd"/>
      <w:r w:rsidR="0059177D">
        <w:rPr>
          <w:rFonts w:ascii="Arial" w:hAnsi="Arial" w:cs="Arial"/>
        </w:rPr>
        <w:t xml:space="preserve"> ID </w:t>
      </w:r>
      <w:proofErr w:type="spellStart"/>
      <w:r w:rsidR="0059177D">
        <w:rPr>
          <w:rFonts w:ascii="Arial" w:hAnsi="Arial" w:cs="Arial"/>
        </w:rPr>
        <w:t>number</w:t>
      </w:r>
      <w:proofErr w:type="spellEnd"/>
      <w:r w:rsidR="0059177D">
        <w:rPr>
          <w:rFonts w:ascii="Arial" w:hAnsi="Arial" w:cs="Arial"/>
        </w:rPr>
        <w:t xml:space="preserve"> in </w:t>
      </w:r>
      <w:proofErr w:type="spellStart"/>
      <w:r w:rsidR="0059177D">
        <w:rPr>
          <w:rFonts w:ascii="Arial" w:hAnsi="Arial" w:cs="Arial"/>
        </w:rPr>
        <w:t>the</w:t>
      </w:r>
      <w:proofErr w:type="spellEnd"/>
      <w:r w:rsidR="0059177D">
        <w:rPr>
          <w:rFonts w:ascii="Arial" w:hAnsi="Arial" w:cs="Arial"/>
        </w:rPr>
        <w:t xml:space="preserve"> </w:t>
      </w:r>
      <w:proofErr w:type="spellStart"/>
      <w:r w:rsidR="0059177D">
        <w:rPr>
          <w:rFonts w:ascii="Arial" w:hAnsi="Arial" w:cs="Arial"/>
        </w:rPr>
        <w:t>first</w:t>
      </w:r>
      <w:proofErr w:type="spellEnd"/>
      <w:r w:rsidR="0059177D">
        <w:rPr>
          <w:rFonts w:ascii="Arial" w:hAnsi="Arial" w:cs="Arial"/>
        </w:rPr>
        <w:t xml:space="preserve"> page</w:t>
      </w:r>
      <w:r w:rsidRPr="00770CDE">
        <w:rPr>
          <w:rFonts w:ascii="Arial" w:hAnsi="Arial" w:cs="Arial"/>
        </w:rPr>
        <w:t>.</w:t>
      </w:r>
    </w:p>
    <w:p w:rsidR="005641F9" w:rsidRPr="00770CDE" w:rsidRDefault="0059177D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Submission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mode</w:t>
      </w:r>
      <w:proofErr w:type="spellEnd"/>
      <w:r>
        <w:rPr>
          <w:rFonts w:ascii="Arial" w:hAnsi="Arial" w:cs="Arial"/>
        </w:rPr>
        <w:t>: NEO LMS</w:t>
      </w:r>
      <w:r w:rsidR="005641F9" w:rsidRPr="00770CDE">
        <w:rPr>
          <w:rFonts w:ascii="Arial" w:hAnsi="Arial" w:cs="Arial"/>
        </w:rPr>
        <w:t xml:space="preserve"> online </w:t>
      </w:r>
      <w:proofErr w:type="spellStart"/>
      <w:r w:rsidR="005641F9" w:rsidRPr="00770CDE">
        <w:rPr>
          <w:rFonts w:ascii="Arial" w:hAnsi="Arial" w:cs="Arial"/>
        </w:rPr>
        <w:t>access</w:t>
      </w:r>
      <w:proofErr w:type="spellEnd"/>
      <w:r w:rsidR="005641F9" w:rsidRPr="00770CDE">
        <w:rPr>
          <w:rFonts w:ascii="Arial" w:hAnsi="Arial" w:cs="Arial"/>
        </w:rPr>
        <w:t xml:space="preserve">. </w:t>
      </w:r>
      <w:proofErr w:type="spellStart"/>
      <w:r w:rsidR="005641F9" w:rsidRPr="00770CDE">
        <w:rPr>
          <w:rFonts w:ascii="Arial" w:hAnsi="Arial" w:cs="Arial"/>
        </w:rPr>
        <w:t>Only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submissions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made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via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the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specified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mode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will</w:t>
      </w:r>
      <w:proofErr w:type="spellEnd"/>
      <w:r w:rsidR="005641F9" w:rsidRPr="00770CDE">
        <w:rPr>
          <w:rFonts w:ascii="Arial" w:hAnsi="Arial" w:cs="Arial"/>
        </w:rPr>
        <w:t xml:space="preserve"> be </w:t>
      </w:r>
      <w:proofErr w:type="spellStart"/>
      <w:r w:rsidR="005641F9" w:rsidRPr="00770CDE">
        <w:rPr>
          <w:rFonts w:ascii="Arial" w:hAnsi="Arial" w:cs="Arial"/>
        </w:rPr>
        <w:t>accepted</w:t>
      </w:r>
      <w:proofErr w:type="spellEnd"/>
      <w:r w:rsidR="005641F9" w:rsidRPr="00770CDE">
        <w:rPr>
          <w:rFonts w:ascii="Arial" w:hAnsi="Arial" w:cs="Arial"/>
        </w:rPr>
        <w:t xml:space="preserve"> and </w:t>
      </w:r>
      <w:proofErr w:type="spellStart"/>
      <w:r w:rsidR="005641F9" w:rsidRPr="00770CDE">
        <w:rPr>
          <w:rFonts w:ascii="Arial" w:hAnsi="Arial" w:cs="Arial"/>
        </w:rPr>
        <w:t>hard</w:t>
      </w:r>
      <w:proofErr w:type="spellEnd"/>
      <w:r w:rsidR="005641F9" w:rsidRPr="00770CDE">
        <w:rPr>
          <w:rFonts w:ascii="Arial" w:hAnsi="Arial" w:cs="Arial"/>
        </w:rPr>
        <w:t xml:space="preserve"> copies </w:t>
      </w:r>
      <w:proofErr w:type="spellStart"/>
      <w:r w:rsidR="005641F9" w:rsidRPr="00770CDE">
        <w:rPr>
          <w:rFonts w:ascii="Arial" w:hAnsi="Arial" w:cs="Arial"/>
        </w:rPr>
        <w:t>or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any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other</w:t>
      </w:r>
      <w:proofErr w:type="spellEnd"/>
      <w:r w:rsidR="005641F9" w:rsidRPr="00770CDE">
        <w:rPr>
          <w:rFonts w:ascii="Arial" w:hAnsi="Arial" w:cs="Arial"/>
        </w:rPr>
        <w:t xml:space="preserve"> digital </w:t>
      </w:r>
      <w:proofErr w:type="spellStart"/>
      <w:r w:rsidR="005641F9" w:rsidRPr="00770CDE">
        <w:rPr>
          <w:rFonts w:ascii="Arial" w:hAnsi="Arial" w:cs="Arial"/>
        </w:rPr>
        <w:t>form</w:t>
      </w:r>
      <w:proofErr w:type="spellEnd"/>
      <w:r w:rsidR="005641F9" w:rsidRPr="00770CDE">
        <w:rPr>
          <w:rFonts w:ascii="Arial" w:hAnsi="Arial" w:cs="Arial"/>
        </w:rPr>
        <w:t xml:space="preserve"> of </w:t>
      </w:r>
      <w:proofErr w:type="spellStart"/>
      <w:r w:rsidR="005641F9" w:rsidRPr="00770CDE">
        <w:rPr>
          <w:rFonts w:ascii="Arial" w:hAnsi="Arial" w:cs="Arial"/>
        </w:rPr>
        <w:t>submissions</w:t>
      </w:r>
      <w:proofErr w:type="spellEnd"/>
      <w:r w:rsidR="005641F9" w:rsidRPr="00770CDE">
        <w:rPr>
          <w:rFonts w:ascii="Arial" w:hAnsi="Arial" w:cs="Arial"/>
        </w:rPr>
        <w:t xml:space="preserve"> (</w:t>
      </w:r>
      <w:proofErr w:type="spellStart"/>
      <w:r w:rsidR="005641F9" w:rsidRPr="00770CDE">
        <w:rPr>
          <w:rFonts w:ascii="Arial" w:hAnsi="Arial" w:cs="Arial"/>
        </w:rPr>
        <w:t>like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via</w:t>
      </w:r>
      <w:proofErr w:type="spellEnd"/>
      <w:r w:rsidR="005641F9" w:rsidRPr="00770CDE">
        <w:rPr>
          <w:rFonts w:ascii="Arial" w:hAnsi="Arial" w:cs="Arial"/>
        </w:rPr>
        <w:t xml:space="preserve"> email </w:t>
      </w:r>
      <w:proofErr w:type="spellStart"/>
      <w:r w:rsidR="005641F9" w:rsidRPr="00770CDE">
        <w:rPr>
          <w:rFonts w:ascii="Arial" w:hAnsi="Arial" w:cs="Arial"/>
        </w:rPr>
        <w:t>or</w:t>
      </w:r>
      <w:proofErr w:type="spellEnd"/>
      <w:r w:rsidR="005641F9" w:rsidRPr="00770CDE">
        <w:rPr>
          <w:rFonts w:ascii="Arial" w:hAnsi="Arial" w:cs="Arial"/>
        </w:rPr>
        <w:t xml:space="preserve"> pen drive etc.) </w:t>
      </w:r>
      <w:proofErr w:type="spellStart"/>
      <w:r w:rsidR="005641F9" w:rsidRPr="00770CDE">
        <w:rPr>
          <w:rFonts w:ascii="Arial" w:hAnsi="Arial" w:cs="Arial"/>
        </w:rPr>
        <w:t>will</w:t>
      </w:r>
      <w:proofErr w:type="spellEnd"/>
      <w:r w:rsidR="005641F9" w:rsidRPr="00770CDE">
        <w:rPr>
          <w:rFonts w:ascii="Arial" w:hAnsi="Arial" w:cs="Arial"/>
        </w:rPr>
        <w:t xml:space="preserve"> </w:t>
      </w:r>
      <w:proofErr w:type="spellStart"/>
      <w:r w:rsidR="005641F9" w:rsidRPr="00770CDE">
        <w:rPr>
          <w:rFonts w:ascii="Arial" w:hAnsi="Arial" w:cs="Arial"/>
        </w:rPr>
        <w:t>not</w:t>
      </w:r>
      <w:proofErr w:type="spellEnd"/>
      <w:r w:rsidR="005641F9" w:rsidRPr="00770CDE">
        <w:rPr>
          <w:rFonts w:ascii="Arial" w:hAnsi="Arial" w:cs="Arial"/>
        </w:rPr>
        <w:t xml:space="preserve"> be </w:t>
      </w:r>
      <w:proofErr w:type="spellStart"/>
      <w:r w:rsidR="005641F9" w:rsidRPr="00770CDE">
        <w:rPr>
          <w:rFonts w:ascii="Arial" w:hAnsi="Arial" w:cs="Arial"/>
        </w:rPr>
        <w:t>accepted</w:t>
      </w:r>
      <w:proofErr w:type="spellEnd"/>
      <w:r w:rsidR="005641F9" w:rsidRPr="00770CDE">
        <w:rPr>
          <w:rFonts w:ascii="Arial" w:hAnsi="Arial" w:cs="Arial"/>
        </w:rPr>
        <w:t>.</w:t>
      </w:r>
      <w:r w:rsidR="005641F9" w:rsidRPr="00770CDE">
        <w:rPr>
          <w:rFonts w:ascii="Arial" w:hAnsi="Arial" w:cs="Arial"/>
          <w:color w:val="000000"/>
          <w:lang w:val="lt-LT" w:eastAsia="en-GB"/>
        </w:rPr>
        <w:t xml:space="preserve"> 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For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coursework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submission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word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limit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is</w:t>
      </w:r>
      <w:proofErr w:type="spellEnd"/>
      <w:r w:rsidRPr="00770CDE">
        <w:rPr>
          <w:rFonts w:ascii="Arial" w:hAnsi="Arial" w:cs="Arial"/>
        </w:rPr>
        <w:t xml:space="preserve"> 2000 </w:t>
      </w:r>
      <w:proofErr w:type="spellStart"/>
      <w:r w:rsidRPr="00770CDE">
        <w:rPr>
          <w:rFonts w:ascii="Arial" w:hAnsi="Arial" w:cs="Arial"/>
        </w:rPr>
        <w:t>words</w:t>
      </w:r>
      <w:proofErr w:type="spellEnd"/>
      <w:r w:rsidRPr="00770CDE">
        <w:rPr>
          <w:rFonts w:ascii="Arial" w:hAnsi="Arial" w:cs="Arial"/>
        </w:rPr>
        <w:t xml:space="preserve"> (+/-10%). </w:t>
      </w:r>
      <w:proofErr w:type="spellStart"/>
      <w:r w:rsidRPr="00770CDE">
        <w:rPr>
          <w:rFonts w:ascii="Arial" w:hAnsi="Arial" w:cs="Arial"/>
        </w:rPr>
        <w:t>You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must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comply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with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word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count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guidelines</w:t>
      </w:r>
      <w:proofErr w:type="spellEnd"/>
      <w:r w:rsidRPr="00770CDE">
        <w:rPr>
          <w:rFonts w:ascii="Arial" w:hAnsi="Arial" w:cs="Arial"/>
        </w:rPr>
        <w:t xml:space="preserve">. </w:t>
      </w:r>
      <w:proofErr w:type="spellStart"/>
      <w:r w:rsidRPr="00770CDE">
        <w:rPr>
          <w:rFonts w:ascii="Arial" w:hAnsi="Arial" w:cs="Arial"/>
        </w:rPr>
        <w:t>Tables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diagrams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bibliography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appendices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annex</w:t>
      </w:r>
      <w:proofErr w:type="spellEnd"/>
      <w:r w:rsidRPr="00770CDE">
        <w:rPr>
          <w:rFonts w:ascii="Arial" w:hAnsi="Arial" w:cs="Arial"/>
        </w:rPr>
        <w:t xml:space="preserve"> and </w:t>
      </w:r>
      <w:proofErr w:type="spellStart"/>
      <w:r w:rsidRPr="00770CDE">
        <w:rPr>
          <w:rFonts w:ascii="Arial" w:hAnsi="Arial" w:cs="Arial"/>
        </w:rPr>
        <w:t>headings</w:t>
      </w:r>
      <w:proofErr w:type="spellEnd"/>
      <w:r w:rsidRPr="00770CDE">
        <w:rPr>
          <w:rFonts w:ascii="Arial" w:hAnsi="Arial" w:cs="Arial"/>
        </w:rPr>
        <w:t xml:space="preserve"> are NOT </w:t>
      </w:r>
      <w:proofErr w:type="spellStart"/>
      <w:r w:rsidRPr="00770CDE">
        <w:rPr>
          <w:rFonts w:ascii="Arial" w:hAnsi="Arial" w:cs="Arial"/>
        </w:rPr>
        <w:t>included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within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word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count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calculations</w:t>
      </w:r>
      <w:proofErr w:type="spellEnd"/>
      <w:r w:rsidRPr="00770CDE">
        <w:rPr>
          <w:rFonts w:ascii="Arial" w:hAnsi="Arial" w:cs="Arial"/>
        </w:rPr>
        <w:t xml:space="preserve">. </w:t>
      </w:r>
      <w:proofErr w:type="spellStart"/>
      <w:r w:rsidRPr="00770CDE">
        <w:rPr>
          <w:rFonts w:ascii="Arial" w:hAnsi="Arial" w:cs="Arial"/>
        </w:rPr>
        <w:t>You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must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specify</w:t>
      </w:r>
      <w:proofErr w:type="spellEnd"/>
      <w:r w:rsidRPr="00770CDE">
        <w:rPr>
          <w:rFonts w:ascii="Arial" w:hAnsi="Arial" w:cs="Arial"/>
        </w:rPr>
        <w:t xml:space="preserve"> total </w:t>
      </w:r>
      <w:proofErr w:type="spellStart"/>
      <w:r w:rsidRPr="00770CDE">
        <w:rPr>
          <w:rFonts w:ascii="Arial" w:hAnsi="Arial" w:cs="Arial"/>
        </w:rPr>
        <w:t>word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count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on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front</w:t>
      </w:r>
      <w:proofErr w:type="spellEnd"/>
      <w:r w:rsidRPr="00770CDE">
        <w:rPr>
          <w:rFonts w:ascii="Arial" w:hAnsi="Arial" w:cs="Arial"/>
        </w:rPr>
        <w:t xml:space="preserve"> page of </w:t>
      </w:r>
      <w:proofErr w:type="spellStart"/>
      <w:r w:rsidRPr="00770CDE">
        <w:rPr>
          <w:rFonts w:ascii="Arial" w:hAnsi="Arial" w:cs="Arial"/>
        </w:rPr>
        <w:t>your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paper</w:t>
      </w:r>
      <w:proofErr w:type="spellEnd"/>
      <w:r w:rsidRPr="00770CDE">
        <w:rPr>
          <w:rFonts w:ascii="Arial" w:hAnsi="Arial" w:cs="Arial"/>
        </w:rPr>
        <w:t xml:space="preserve">. 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For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coursework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please</w:t>
      </w:r>
      <w:proofErr w:type="spellEnd"/>
      <w:r w:rsidRPr="00770CDE">
        <w:rPr>
          <w:rFonts w:ascii="Arial" w:hAnsi="Arial" w:cs="Arial"/>
        </w:rPr>
        <w:t xml:space="preserve"> use </w:t>
      </w:r>
      <w:proofErr w:type="spellStart"/>
      <w:r w:rsidRPr="00770CDE">
        <w:rPr>
          <w:rFonts w:ascii="Arial" w:hAnsi="Arial" w:cs="Arial"/>
        </w:rPr>
        <w:t>font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size</w:t>
      </w:r>
      <w:proofErr w:type="spellEnd"/>
      <w:r w:rsidRPr="00770CDE">
        <w:rPr>
          <w:rFonts w:ascii="Arial" w:hAnsi="Arial" w:cs="Arial"/>
        </w:rPr>
        <w:t xml:space="preserve"> 12 </w:t>
      </w:r>
      <w:proofErr w:type="spellStart"/>
      <w:r w:rsidRPr="00770CDE">
        <w:rPr>
          <w:rFonts w:ascii="Arial" w:hAnsi="Arial" w:cs="Arial"/>
        </w:rPr>
        <w:t>for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body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text</w:t>
      </w:r>
      <w:proofErr w:type="spellEnd"/>
      <w:r w:rsidRPr="00770CDE">
        <w:rPr>
          <w:rFonts w:ascii="Arial" w:hAnsi="Arial" w:cs="Arial"/>
        </w:rPr>
        <w:t xml:space="preserve"> and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typeface</w:t>
      </w:r>
      <w:proofErr w:type="spellEnd"/>
      <w:r w:rsidRPr="00770CDE">
        <w:rPr>
          <w:rFonts w:ascii="Arial" w:hAnsi="Arial" w:cs="Arial"/>
        </w:rPr>
        <w:t xml:space="preserve"> (</w:t>
      </w:r>
      <w:proofErr w:type="spellStart"/>
      <w:r w:rsidRPr="00770CDE">
        <w:rPr>
          <w:rFonts w:ascii="Arial" w:hAnsi="Arial" w:cs="Arial"/>
        </w:rPr>
        <w:t>font</w:t>
      </w:r>
      <w:proofErr w:type="spellEnd"/>
      <w:r w:rsidRPr="00770CDE">
        <w:rPr>
          <w:rFonts w:ascii="Arial" w:hAnsi="Arial" w:cs="Arial"/>
        </w:rPr>
        <w:t xml:space="preserve">) </w:t>
      </w:r>
      <w:proofErr w:type="spellStart"/>
      <w:r w:rsidRPr="00770CDE">
        <w:rPr>
          <w:rFonts w:ascii="Arial" w:hAnsi="Arial" w:cs="Arial"/>
        </w:rPr>
        <w:t>should</w:t>
      </w:r>
      <w:proofErr w:type="spellEnd"/>
      <w:r w:rsidRPr="00770CDE">
        <w:rPr>
          <w:rFonts w:ascii="Arial" w:hAnsi="Arial" w:cs="Arial"/>
        </w:rPr>
        <w:t xml:space="preserve"> be Arial </w:t>
      </w:r>
      <w:proofErr w:type="spellStart"/>
      <w:r w:rsidRPr="00770CDE">
        <w:rPr>
          <w:rFonts w:ascii="Arial" w:hAnsi="Arial" w:cs="Arial"/>
        </w:rPr>
        <w:t>or</w:t>
      </w:r>
      <w:proofErr w:type="spellEnd"/>
      <w:r w:rsidRPr="00770CDE">
        <w:rPr>
          <w:rFonts w:ascii="Arial" w:hAnsi="Arial" w:cs="Arial"/>
        </w:rPr>
        <w:t xml:space="preserve"> Times New </w:t>
      </w:r>
      <w:proofErr w:type="spellStart"/>
      <w:r w:rsidRPr="00770CDE">
        <w:rPr>
          <w:rFonts w:ascii="Arial" w:hAnsi="Arial" w:cs="Arial"/>
        </w:rPr>
        <w:t>Roman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with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minimum</w:t>
      </w:r>
      <w:proofErr w:type="spellEnd"/>
      <w:r w:rsidRPr="00770CDE">
        <w:rPr>
          <w:rFonts w:ascii="Arial" w:hAnsi="Arial" w:cs="Arial"/>
        </w:rPr>
        <w:t xml:space="preserve"> 1.5 </w:t>
      </w:r>
      <w:proofErr w:type="spellStart"/>
      <w:r w:rsidRPr="00770CDE">
        <w:rPr>
          <w:rFonts w:ascii="Arial" w:hAnsi="Arial" w:cs="Arial"/>
        </w:rPr>
        <w:t>spacing</w:t>
      </w:r>
      <w:proofErr w:type="spellEnd"/>
      <w:r w:rsidRPr="00770CDE">
        <w:rPr>
          <w:rFonts w:ascii="Arial" w:hAnsi="Arial" w:cs="Arial"/>
        </w:rPr>
        <w:t xml:space="preserve">. 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For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headers</w:t>
      </w:r>
      <w:proofErr w:type="spellEnd"/>
      <w:r w:rsidRPr="00770CDE">
        <w:rPr>
          <w:rFonts w:ascii="Arial" w:hAnsi="Arial" w:cs="Arial"/>
        </w:rPr>
        <w:t xml:space="preserve"> and </w:t>
      </w:r>
      <w:proofErr w:type="spellStart"/>
      <w:r w:rsidRPr="00770CDE">
        <w:rPr>
          <w:rFonts w:ascii="Arial" w:hAnsi="Arial" w:cs="Arial"/>
        </w:rPr>
        <w:t>titles</w:t>
      </w:r>
      <w:proofErr w:type="spellEnd"/>
      <w:r w:rsidRPr="00770CDE">
        <w:rPr>
          <w:rFonts w:ascii="Arial" w:hAnsi="Arial" w:cs="Arial"/>
        </w:rPr>
        <w:t xml:space="preserve">, </w:t>
      </w:r>
      <w:proofErr w:type="spellStart"/>
      <w:r w:rsidRPr="00770CDE">
        <w:rPr>
          <w:rFonts w:ascii="Arial" w:hAnsi="Arial" w:cs="Arial"/>
        </w:rPr>
        <w:t>please</w:t>
      </w:r>
      <w:proofErr w:type="spellEnd"/>
      <w:r w:rsidRPr="00770CDE">
        <w:rPr>
          <w:rFonts w:ascii="Arial" w:hAnsi="Arial" w:cs="Arial"/>
        </w:rPr>
        <w:t xml:space="preserve"> use </w:t>
      </w:r>
      <w:proofErr w:type="spellStart"/>
      <w:r w:rsidRPr="00770CDE">
        <w:rPr>
          <w:rFonts w:ascii="Arial" w:hAnsi="Arial" w:cs="Arial"/>
        </w:rPr>
        <w:t>font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size</w:t>
      </w:r>
      <w:proofErr w:type="spellEnd"/>
      <w:r w:rsidRPr="00770CDE">
        <w:rPr>
          <w:rFonts w:ascii="Arial" w:hAnsi="Arial" w:cs="Arial"/>
        </w:rPr>
        <w:t xml:space="preserve"> 14. </w:t>
      </w:r>
      <w:proofErr w:type="spellStart"/>
      <w:r w:rsidRPr="00770CDE">
        <w:rPr>
          <w:rFonts w:ascii="Arial" w:hAnsi="Arial" w:cs="Arial"/>
        </w:rPr>
        <w:t>Your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submission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must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have</w:t>
      </w:r>
      <w:proofErr w:type="spellEnd"/>
      <w:r w:rsidRPr="00770CDE">
        <w:rPr>
          <w:rFonts w:ascii="Arial" w:hAnsi="Arial" w:cs="Arial"/>
        </w:rPr>
        <w:t xml:space="preserve"> standard </w:t>
      </w:r>
      <w:proofErr w:type="spellStart"/>
      <w:r w:rsidRPr="00770CDE">
        <w:rPr>
          <w:rFonts w:ascii="Arial" w:hAnsi="Arial" w:cs="Arial"/>
        </w:rPr>
        <w:t>margins</w:t>
      </w:r>
      <w:proofErr w:type="spellEnd"/>
      <w:r w:rsidRPr="00770CDE">
        <w:rPr>
          <w:rFonts w:ascii="Arial" w:hAnsi="Arial" w:cs="Arial"/>
        </w:rPr>
        <w:t xml:space="preserve"> and page </w:t>
      </w:r>
      <w:proofErr w:type="spellStart"/>
      <w:r w:rsidRPr="00770CDE">
        <w:rPr>
          <w:rFonts w:ascii="Arial" w:hAnsi="Arial" w:cs="Arial"/>
        </w:rPr>
        <w:t>numbers</w:t>
      </w:r>
      <w:proofErr w:type="spellEnd"/>
      <w:r w:rsidRPr="00770CDE">
        <w:rPr>
          <w:rFonts w:ascii="Arial" w:hAnsi="Arial" w:cs="Arial"/>
        </w:rPr>
        <w:t xml:space="preserve">. 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Please</w:t>
      </w:r>
      <w:proofErr w:type="spellEnd"/>
      <w:r w:rsidRPr="00770CDE">
        <w:rPr>
          <w:rFonts w:ascii="Arial" w:hAnsi="Arial" w:cs="Arial"/>
        </w:rPr>
        <w:t xml:space="preserve"> use English (UK) as </w:t>
      </w:r>
      <w:proofErr w:type="spellStart"/>
      <w:r w:rsidRPr="00770CDE">
        <w:rPr>
          <w:rFonts w:ascii="Arial" w:hAnsi="Arial" w:cs="Arial"/>
        </w:rPr>
        <w:t>your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language</w:t>
      </w:r>
      <w:proofErr w:type="spellEnd"/>
      <w:r w:rsidRPr="00770CDE">
        <w:rPr>
          <w:rFonts w:ascii="Arial" w:hAnsi="Arial" w:cs="Arial"/>
        </w:rPr>
        <w:t xml:space="preserve"> in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submission</w:t>
      </w:r>
      <w:proofErr w:type="spellEnd"/>
      <w:r w:rsidRPr="00770CDE">
        <w:rPr>
          <w:rFonts w:ascii="Arial" w:hAnsi="Arial" w:cs="Arial"/>
        </w:rPr>
        <w:t xml:space="preserve">. </w:t>
      </w:r>
    </w:p>
    <w:p w:rsidR="005641F9" w:rsidRPr="00770CDE" w:rsidRDefault="005641F9" w:rsidP="005641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t>You</w:t>
      </w:r>
      <w:proofErr w:type="spellEnd"/>
      <w:r w:rsidRPr="00770CDE">
        <w:rPr>
          <w:rFonts w:ascii="Arial" w:hAnsi="Arial" w:cs="Arial"/>
        </w:rPr>
        <w:t xml:space="preserve"> are </w:t>
      </w:r>
      <w:proofErr w:type="spellStart"/>
      <w:r w:rsidRPr="00770CDE">
        <w:rPr>
          <w:rFonts w:ascii="Arial" w:hAnsi="Arial" w:cs="Arial"/>
        </w:rPr>
        <w:t>required</w:t>
      </w:r>
      <w:proofErr w:type="spellEnd"/>
      <w:r w:rsidRPr="00770CDE">
        <w:rPr>
          <w:rFonts w:ascii="Arial" w:hAnsi="Arial" w:cs="Arial"/>
        </w:rPr>
        <w:t xml:space="preserve"> to use </w:t>
      </w:r>
      <w:proofErr w:type="spellStart"/>
      <w:r w:rsidRPr="00770CDE">
        <w:rPr>
          <w:rFonts w:ascii="Arial" w:hAnsi="Arial" w:cs="Arial"/>
        </w:rPr>
        <w:t>only</w:t>
      </w:r>
      <w:proofErr w:type="spellEnd"/>
      <w:r w:rsidRPr="00770CDE">
        <w:rPr>
          <w:rFonts w:ascii="Arial" w:hAnsi="Arial" w:cs="Arial"/>
        </w:rPr>
        <w:t xml:space="preserve"> Harvard </w:t>
      </w:r>
      <w:proofErr w:type="spellStart"/>
      <w:r w:rsidRPr="00770CDE">
        <w:rPr>
          <w:rFonts w:ascii="Arial" w:hAnsi="Arial" w:cs="Arial"/>
        </w:rPr>
        <w:t>Referencing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System</w:t>
      </w:r>
      <w:proofErr w:type="spellEnd"/>
      <w:r w:rsidRPr="00770CDE">
        <w:rPr>
          <w:rFonts w:ascii="Arial" w:hAnsi="Arial" w:cs="Arial"/>
        </w:rPr>
        <w:t xml:space="preserve"> in </w:t>
      </w:r>
      <w:proofErr w:type="spellStart"/>
      <w:r w:rsidRPr="00770CDE">
        <w:rPr>
          <w:rFonts w:ascii="Arial" w:hAnsi="Arial" w:cs="Arial"/>
        </w:rPr>
        <w:t>your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submission</w:t>
      </w:r>
      <w:proofErr w:type="spellEnd"/>
      <w:r w:rsidRPr="00770CDE">
        <w:rPr>
          <w:rFonts w:ascii="Arial" w:hAnsi="Arial" w:cs="Arial"/>
        </w:rPr>
        <w:t xml:space="preserve">. </w:t>
      </w:r>
      <w:proofErr w:type="spellStart"/>
      <w:r w:rsidRPr="00770CDE">
        <w:rPr>
          <w:rFonts w:ascii="Arial" w:hAnsi="Arial" w:cs="Arial"/>
        </w:rPr>
        <w:t>Any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content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which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is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already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published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by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other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author</w:t>
      </w:r>
      <w:proofErr w:type="spellEnd"/>
      <w:r w:rsidRPr="00770CDE">
        <w:rPr>
          <w:rFonts w:ascii="Arial" w:hAnsi="Arial" w:cs="Arial"/>
        </w:rPr>
        <w:t xml:space="preserve">(s) and </w:t>
      </w:r>
      <w:proofErr w:type="spellStart"/>
      <w:r w:rsidRPr="00770CDE">
        <w:rPr>
          <w:rFonts w:ascii="Arial" w:hAnsi="Arial" w:cs="Arial"/>
        </w:rPr>
        <w:t>is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not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referenced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will</w:t>
      </w:r>
      <w:proofErr w:type="spellEnd"/>
      <w:r w:rsidRPr="00770CDE">
        <w:rPr>
          <w:rFonts w:ascii="Arial" w:hAnsi="Arial" w:cs="Arial"/>
        </w:rPr>
        <w:t xml:space="preserve"> be </w:t>
      </w:r>
      <w:proofErr w:type="spellStart"/>
      <w:r w:rsidRPr="00770CDE">
        <w:rPr>
          <w:rFonts w:ascii="Arial" w:hAnsi="Arial" w:cs="Arial"/>
        </w:rPr>
        <w:t>considered</w:t>
      </w:r>
      <w:proofErr w:type="spellEnd"/>
      <w:r w:rsidRPr="00770CDE">
        <w:rPr>
          <w:rFonts w:ascii="Arial" w:hAnsi="Arial" w:cs="Arial"/>
        </w:rPr>
        <w:t xml:space="preserve"> as a case of </w:t>
      </w:r>
      <w:proofErr w:type="spellStart"/>
      <w:r w:rsidRPr="00770CDE">
        <w:rPr>
          <w:rFonts w:ascii="Arial" w:hAnsi="Arial" w:cs="Arial"/>
        </w:rPr>
        <w:t>plagiarism</w:t>
      </w:r>
      <w:proofErr w:type="spellEnd"/>
      <w:r w:rsidRPr="00770CDE">
        <w:rPr>
          <w:rFonts w:ascii="Arial" w:hAnsi="Arial" w:cs="Arial"/>
        </w:rPr>
        <w:t xml:space="preserve">. </w:t>
      </w:r>
    </w:p>
    <w:p w:rsidR="002B13C2" w:rsidRPr="0059177D" w:rsidRDefault="005641F9" w:rsidP="00B9694B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proofErr w:type="spellStart"/>
      <w:r w:rsidRPr="0059177D">
        <w:rPr>
          <w:rFonts w:ascii="Arial" w:hAnsi="Arial" w:cs="Arial"/>
        </w:rPr>
        <w:t>You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should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include</w:t>
      </w:r>
      <w:proofErr w:type="spellEnd"/>
      <w:r w:rsidRPr="0059177D">
        <w:rPr>
          <w:rFonts w:ascii="Arial" w:hAnsi="Arial" w:cs="Arial"/>
        </w:rPr>
        <w:t xml:space="preserve"> a </w:t>
      </w:r>
      <w:proofErr w:type="spellStart"/>
      <w:r w:rsidRPr="0059177D">
        <w:rPr>
          <w:rFonts w:ascii="Arial" w:hAnsi="Arial" w:cs="Arial"/>
        </w:rPr>
        <w:t>completed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copy</w:t>
      </w:r>
      <w:proofErr w:type="spellEnd"/>
      <w:r w:rsidRPr="0059177D">
        <w:rPr>
          <w:rFonts w:ascii="Arial" w:hAnsi="Arial" w:cs="Arial"/>
        </w:rPr>
        <w:t xml:space="preserve"> of </w:t>
      </w:r>
      <w:proofErr w:type="spellStart"/>
      <w:r w:rsidRPr="0059177D">
        <w:rPr>
          <w:rFonts w:ascii="Arial" w:hAnsi="Arial" w:cs="Arial"/>
        </w:rPr>
        <w:t>the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Assignment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Cover</w:t>
      </w:r>
      <w:proofErr w:type="spellEnd"/>
      <w:r w:rsidRPr="0059177D">
        <w:rPr>
          <w:rFonts w:ascii="Arial" w:hAnsi="Arial" w:cs="Arial"/>
        </w:rPr>
        <w:t xml:space="preserve"> </w:t>
      </w:r>
      <w:proofErr w:type="spellStart"/>
      <w:r w:rsidRPr="0059177D">
        <w:rPr>
          <w:rFonts w:ascii="Arial" w:hAnsi="Arial" w:cs="Arial"/>
        </w:rPr>
        <w:t>sheet</w:t>
      </w:r>
      <w:proofErr w:type="spellEnd"/>
      <w:r w:rsidRPr="0059177D">
        <w:rPr>
          <w:rFonts w:ascii="Arial" w:hAnsi="Arial" w:cs="Arial"/>
        </w:rPr>
        <w:t xml:space="preserve">. </w:t>
      </w:r>
      <w:proofErr w:type="spellStart"/>
      <w:r w:rsidRPr="0059177D">
        <w:rPr>
          <w:rFonts w:ascii="Arial" w:hAnsi="Arial" w:cs="Arial"/>
        </w:rPr>
        <w:t>Weighting</w:t>
      </w:r>
      <w:proofErr w:type="spellEnd"/>
      <w:r w:rsidRPr="0059177D">
        <w:rPr>
          <w:rFonts w:ascii="Arial" w:hAnsi="Arial" w:cs="Arial"/>
        </w:rPr>
        <w:t xml:space="preserve"> 70 %.</w:t>
      </w:r>
    </w:p>
    <w:p w:rsidR="005641F9" w:rsidRPr="00770CDE" w:rsidRDefault="005641F9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3D681E" w:rsidRPr="00770CDE" w:rsidRDefault="003D681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3D681E" w:rsidRPr="00770CDE" w:rsidRDefault="003D681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3D681E" w:rsidRDefault="003D681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470E64" w:rsidRDefault="00470E64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470E64" w:rsidRDefault="00470E64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890FE4" w:rsidRDefault="00890FE4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890FE4" w:rsidRDefault="00890FE4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890FE4" w:rsidRPr="00770CDE" w:rsidRDefault="00890FE4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  <w:bookmarkStart w:id="0" w:name="_GoBack"/>
      <w:bookmarkEnd w:id="0"/>
    </w:p>
    <w:p w:rsidR="00770CDE" w:rsidRPr="00770CDE" w:rsidRDefault="00770CD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770CDE" w:rsidRPr="00770CDE" w:rsidRDefault="00770CD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3D681E" w:rsidRPr="00770CDE" w:rsidRDefault="003D681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770CDE" w:rsidRPr="00770CDE" w:rsidRDefault="00770CD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3D681E" w:rsidRPr="00770CDE" w:rsidRDefault="003D681E" w:rsidP="00770CDE">
      <w:pPr>
        <w:ind w:right="-143"/>
        <w:jc w:val="both"/>
        <w:rPr>
          <w:rFonts w:ascii="Arial" w:hAnsi="Arial" w:cs="Arial"/>
        </w:rPr>
      </w:pPr>
      <w:proofErr w:type="spellStart"/>
      <w:r w:rsidRPr="00770CDE">
        <w:rPr>
          <w:rFonts w:ascii="Arial" w:hAnsi="Arial" w:cs="Arial"/>
        </w:rPr>
        <w:lastRenderedPageBreak/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aim</w:t>
      </w:r>
      <w:proofErr w:type="spellEnd"/>
      <w:r w:rsidRPr="00770CDE">
        <w:rPr>
          <w:rFonts w:ascii="Arial" w:hAnsi="Arial" w:cs="Arial"/>
        </w:rPr>
        <w:t xml:space="preserve"> of </w:t>
      </w:r>
      <w:proofErr w:type="spellStart"/>
      <w:r w:rsidRPr="00770CDE">
        <w:rPr>
          <w:rFonts w:ascii="Arial" w:hAnsi="Arial" w:cs="Arial"/>
        </w:rPr>
        <w:t>this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assessment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is</w:t>
      </w:r>
      <w:proofErr w:type="spellEnd"/>
      <w:r w:rsidRPr="00770CDE">
        <w:rPr>
          <w:rFonts w:ascii="Arial" w:hAnsi="Arial" w:cs="Arial"/>
        </w:rPr>
        <w:t xml:space="preserve"> to </w:t>
      </w:r>
      <w:proofErr w:type="spellStart"/>
      <w:r w:rsidRPr="00770CDE">
        <w:rPr>
          <w:rFonts w:ascii="Arial" w:hAnsi="Arial" w:cs="Arial"/>
        </w:rPr>
        <w:t>assess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students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awareness</w:t>
      </w:r>
      <w:proofErr w:type="spellEnd"/>
      <w:r w:rsidRPr="00770CDE">
        <w:rPr>
          <w:rFonts w:ascii="Arial" w:hAnsi="Arial" w:cs="Arial"/>
        </w:rPr>
        <w:t xml:space="preserve"> of </w:t>
      </w:r>
      <w:proofErr w:type="spellStart"/>
      <w:r w:rsidRPr="00770CDE">
        <w:rPr>
          <w:rFonts w:ascii="Arial" w:hAnsi="Arial" w:cs="Arial"/>
        </w:rPr>
        <w:t>of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r w:rsidR="00770CDE">
        <w:rPr>
          <w:rFonts w:ascii="Arial" w:hAnsi="Arial" w:cs="Arial"/>
        </w:rPr>
        <w:t xml:space="preserve">EU </w:t>
      </w:r>
      <w:proofErr w:type="spellStart"/>
      <w:r w:rsidR="00770CDE">
        <w:rPr>
          <w:rFonts w:ascii="Arial" w:hAnsi="Arial" w:cs="Arial"/>
        </w:rPr>
        <w:t>policies</w:t>
      </w:r>
      <w:proofErr w:type="spellEnd"/>
      <w:r w:rsidR="00770CDE">
        <w:rPr>
          <w:rFonts w:ascii="Arial" w:hAnsi="Arial" w:cs="Arial"/>
        </w:rPr>
        <w:t xml:space="preserve"> and </w:t>
      </w:r>
      <w:proofErr w:type="spellStart"/>
      <w:r w:rsidR="00770CDE">
        <w:rPr>
          <w:rFonts w:ascii="Arial" w:hAnsi="Arial" w:cs="Arial"/>
        </w:rPr>
        <w:t>politics</w:t>
      </w:r>
      <w:proofErr w:type="spellEnd"/>
      <w:r w:rsidRPr="00770CDE">
        <w:rPr>
          <w:rFonts w:ascii="Arial" w:hAnsi="Arial" w:cs="Arial"/>
        </w:rPr>
        <w:t xml:space="preserve">. </w:t>
      </w:r>
      <w:proofErr w:type="spellStart"/>
      <w:r w:rsidRPr="00770CDE">
        <w:rPr>
          <w:rFonts w:ascii="Arial" w:hAnsi="Arial" w:cs="Arial"/>
        </w:rPr>
        <w:t>Through</w:t>
      </w:r>
      <w:proofErr w:type="spellEnd"/>
      <w:r w:rsidRPr="00770CDE">
        <w:rPr>
          <w:rFonts w:ascii="Arial" w:hAnsi="Arial" w:cs="Arial"/>
        </w:rPr>
        <w:t xml:space="preserve"> a Position </w:t>
      </w:r>
      <w:proofErr w:type="spellStart"/>
      <w:r w:rsidRPr="00770CDE">
        <w:rPr>
          <w:rFonts w:ascii="Arial" w:hAnsi="Arial" w:cs="Arial"/>
        </w:rPr>
        <w:t>Paper</w:t>
      </w:r>
      <w:proofErr w:type="spellEnd"/>
      <w:r w:rsidRPr="00770CDE">
        <w:rPr>
          <w:rFonts w:ascii="Arial" w:hAnsi="Arial" w:cs="Arial"/>
        </w:rPr>
        <w:t>,</w:t>
      </w:r>
      <w:r w:rsidR="00770CDE" w:rsidRPr="00770CDE">
        <w:rPr>
          <w:rFonts w:ascii="Arial" w:hAnsi="Arial" w:cs="Arial"/>
        </w:rPr>
        <w:t xml:space="preserve">  </w:t>
      </w:r>
      <w:proofErr w:type="spellStart"/>
      <w:r w:rsidRPr="00770CDE">
        <w:rPr>
          <w:rFonts w:ascii="Arial" w:hAnsi="Arial" w:cs="Arial"/>
        </w:rPr>
        <w:t>students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will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demonstrates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their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knowledge</w:t>
      </w:r>
      <w:proofErr w:type="spellEnd"/>
      <w:r w:rsidRPr="00770CDE">
        <w:rPr>
          <w:rFonts w:ascii="Arial" w:hAnsi="Arial" w:cs="Arial"/>
        </w:rPr>
        <w:t xml:space="preserve"> and </w:t>
      </w:r>
      <w:proofErr w:type="spellStart"/>
      <w:r w:rsidRPr="00770CDE">
        <w:rPr>
          <w:rFonts w:ascii="Arial" w:hAnsi="Arial" w:cs="Arial"/>
        </w:rPr>
        <w:t>understanding</w:t>
      </w:r>
      <w:proofErr w:type="spellEnd"/>
      <w:r w:rsidRPr="00770CDE">
        <w:rPr>
          <w:rFonts w:ascii="Arial" w:hAnsi="Arial" w:cs="Arial"/>
        </w:rPr>
        <w:t xml:space="preserve"> of </w:t>
      </w:r>
      <w:proofErr w:type="spellStart"/>
      <w:r w:rsidR="00770CDE">
        <w:rPr>
          <w:rFonts w:ascii="Arial" w:hAnsi="Arial" w:cs="Arial"/>
        </w:rPr>
        <w:t>various</w:t>
      </w:r>
      <w:proofErr w:type="spellEnd"/>
      <w:r w:rsidR="00770CDE">
        <w:rPr>
          <w:rFonts w:ascii="Arial" w:hAnsi="Arial" w:cs="Arial"/>
        </w:rPr>
        <w:t xml:space="preserve"> EU </w:t>
      </w:r>
      <w:proofErr w:type="spellStart"/>
      <w:r w:rsidR="00770CDE">
        <w:rPr>
          <w:rFonts w:ascii="Arial" w:hAnsi="Arial" w:cs="Arial"/>
        </w:rPr>
        <w:t>policies</w:t>
      </w:r>
      <w:proofErr w:type="spellEnd"/>
      <w:r w:rsidR="00770CDE">
        <w:rPr>
          <w:rFonts w:ascii="Arial" w:hAnsi="Arial" w:cs="Arial"/>
        </w:rPr>
        <w:t xml:space="preserve"> and </w:t>
      </w:r>
      <w:proofErr w:type="spellStart"/>
      <w:r w:rsidR="00770CDE">
        <w:rPr>
          <w:rFonts w:ascii="Arial" w:hAnsi="Arial" w:cs="Arial"/>
        </w:rPr>
        <w:t>politics</w:t>
      </w:r>
      <w:proofErr w:type="spellEnd"/>
      <w:r w:rsidRPr="00770CDE">
        <w:rPr>
          <w:rFonts w:ascii="Arial" w:hAnsi="Arial" w:cs="Arial"/>
        </w:rPr>
        <w:t xml:space="preserve"> as </w:t>
      </w:r>
      <w:proofErr w:type="spellStart"/>
      <w:r w:rsidRPr="00770CDE">
        <w:rPr>
          <w:rFonts w:ascii="Arial" w:hAnsi="Arial" w:cs="Arial"/>
        </w:rPr>
        <w:t>well</w:t>
      </w:r>
      <w:proofErr w:type="spellEnd"/>
      <w:r w:rsidRPr="00770CDE">
        <w:rPr>
          <w:rFonts w:ascii="Arial" w:hAnsi="Arial" w:cs="Arial"/>
        </w:rPr>
        <w:t xml:space="preserve"> as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skills</w:t>
      </w:r>
      <w:proofErr w:type="spellEnd"/>
      <w:r w:rsidRPr="00770CDE">
        <w:rPr>
          <w:rFonts w:ascii="Arial" w:hAnsi="Arial" w:cs="Arial"/>
        </w:rPr>
        <w:t xml:space="preserve"> of </w:t>
      </w:r>
      <w:proofErr w:type="spellStart"/>
      <w:r w:rsidRPr="00770CDE">
        <w:rPr>
          <w:rFonts w:ascii="Arial" w:hAnsi="Arial" w:cs="Arial"/>
        </w:rPr>
        <w:t>the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construction</w:t>
      </w:r>
      <w:proofErr w:type="spellEnd"/>
      <w:r w:rsidRPr="00770CDE">
        <w:rPr>
          <w:rFonts w:ascii="Arial" w:hAnsi="Arial" w:cs="Arial"/>
        </w:rPr>
        <w:t xml:space="preserve"> of </w:t>
      </w:r>
      <w:proofErr w:type="spellStart"/>
      <w:r w:rsidR="00770CDE">
        <w:rPr>
          <w:rFonts w:ascii="Arial" w:hAnsi="Arial" w:cs="Arial"/>
        </w:rPr>
        <w:t>an</w:t>
      </w:r>
      <w:proofErr w:type="spellEnd"/>
      <w:r w:rsidRPr="00770CDE">
        <w:rPr>
          <w:rFonts w:ascii="Arial" w:hAnsi="Arial" w:cs="Arial"/>
        </w:rPr>
        <w:t xml:space="preserve"> </w:t>
      </w:r>
      <w:proofErr w:type="spellStart"/>
      <w:r w:rsidRPr="00770CDE">
        <w:rPr>
          <w:rFonts w:ascii="Arial" w:hAnsi="Arial" w:cs="Arial"/>
        </w:rPr>
        <w:t>argument</w:t>
      </w:r>
      <w:proofErr w:type="spellEnd"/>
      <w:r w:rsidRPr="00770CDE">
        <w:rPr>
          <w:rFonts w:ascii="Arial" w:hAnsi="Arial" w:cs="Arial"/>
        </w:rPr>
        <w:t>.</w:t>
      </w:r>
    </w:p>
    <w:p w:rsidR="00770CDE" w:rsidRPr="00E817FD" w:rsidRDefault="00770CDE" w:rsidP="00770C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817FD">
        <w:rPr>
          <w:rFonts w:ascii="Arial" w:hAnsi="Arial" w:cs="Arial"/>
          <w:sz w:val="24"/>
          <w:szCs w:val="24"/>
          <w:lang w:val="es-ES_tradnl"/>
        </w:rPr>
        <w:t xml:space="preserve">In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order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to complete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this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assessment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students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first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need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to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choose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topic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depending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on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your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own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interest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from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the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list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of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topics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below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Students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are free to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select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topics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that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are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not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on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a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list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.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However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these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should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be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agreed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on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with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instructor. In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your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Position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Paper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,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you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have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to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defend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E817FD">
        <w:rPr>
          <w:rFonts w:ascii="Arial" w:hAnsi="Arial" w:cs="Arial"/>
          <w:sz w:val="24"/>
          <w:szCs w:val="24"/>
          <w:lang w:val="es-ES_tradnl"/>
        </w:rPr>
        <w:t>your</w:t>
      </w:r>
      <w:proofErr w:type="spellEnd"/>
      <w:r w:rsidRPr="00E817FD">
        <w:rPr>
          <w:rFonts w:ascii="Arial" w:hAnsi="Arial" w:cs="Arial"/>
          <w:sz w:val="24"/>
          <w:szCs w:val="24"/>
          <w:lang w:val="es-ES_tradnl"/>
        </w:rPr>
        <w:t xml:space="preserve"> position.</w:t>
      </w:r>
    </w:p>
    <w:p w:rsidR="00770CDE" w:rsidRPr="00770CDE" w:rsidRDefault="00770CDE" w:rsidP="00770CDE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70CDE" w:rsidRPr="00770CDE" w:rsidRDefault="0063646D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hyperlink r:id="rId8" w:history="1">
        <w:r w:rsidR="00770CDE" w:rsidRPr="00770CDE">
          <w:rPr>
            <w:rFonts w:ascii="Arial" w:hAnsi="Arial" w:cs="Arial"/>
            <w:sz w:val="24"/>
            <w:szCs w:val="24"/>
            <w:lang w:val="en-GB"/>
          </w:rPr>
          <w:t>The European Union Has Been a Huge Success</w:t>
        </w:r>
      </w:hyperlink>
      <w:r w:rsidR="00770CDE" w:rsidRPr="00770CDE">
        <w:rPr>
          <w:rFonts w:ascii="Arial" w:hAnsi="Arial" w:cs="Arial"/>
          <w:bCs/>
          <w:sz w:val="24"/>
          <w:szCs w:val="24"/>
          <w:lang w:val="en-GB"/>
        </w:rPr>
        <w:t>.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The European Union will Collapse.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 xml:space="preserve">The </w:t>
      </w:r>
      <w:r w:rsidRPr="00770CDE">
        <w:rPr>
          <w:rFonts w:ascii="Arial" w:hAnsi="Arial" w:cs="Arial"/>
          <w:sz w:val="24"/>
          <w:szCs w:val="24"/>
          <w:lang w:val="en-GB"/>
        </w:rPr>
        <w:t>Lisbon Treaty makes the European Union (EU) more democratic, more transparent and more efficient.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sz w:val="24"/>
          <w:szCs w:val="24"/>
          <w:lang w:val="en-GB"/>
        </w:rPr>
        <w:t>Does Europe need a common immigration policy?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sz w:val="24"/>
          <w:szCs w:val="24"/>
          <w:lang w:val="en-GB"/>
        </w:rPr>
        <w:t>Further EU enlargement is the best way forward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sz w:val="24"/>
          <w:szCs w:val="24"/>
          <w:lang w:val="en-GB"/>
        </w:rPr>
        <w:t>The European Court of justice is unlike any national court.</w:t>
      </w:r>
    </w:p>
    <w:p w:rsidR="00770CDE" w:rsidRPr="00770CDE" w:rsidRDefault="00770CDE" w:rsidP="00770CDE">
      <w:pPr>
        <w:pStyle w:val="Plai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770CDE">
        <w:rPr>
          <w:rFonts w:ascii="Arial" w:hAnsi="Arial" w:cs="Arial"/>
          <w:sz w:val="24"/>
          <w:szCs w:val="24"/>
          <w:lang w:val="en-GB"/>
        </w:rPr>
        <w:t>Citizenship of the EU is no more than a symbolic gesture.</w:t>
      </w:r>
    </w:p>
    <w:p w:rsidR="00770CDE" w:rsidRPr="00770CDE" w:rsidRDefault="00770CDE" w:rsidP="00770CDE">
      <w:pPr>
        <w:pStyle w:val="Default"/>
        <w:rPr>
          <w:rFonts w:ascii="Arial" w:hAnsi="Arial" w:cs="Arial"/>
          <w:lang w:val="en-GB"/>
        </w:rPr>
      </w:pPr>
    </w:p>
    <w:p w:rsidR="003D681E" w:rsidRPr="00770CDE" w:rsidRDefault="003D681E" w:rsidP="005641F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 w:right="-143"/>
        <w:rPr>
          <w:rFonts w:ascii="Arial" w:hAnsi="Arial" w:cs="Arial"/>
        </w:rPr>
      </w:pPr>
    </w:p>
    <w:p w:rsidR="002B13C2" w:rsidRPr="00770CDE" w:rsidRDefault="002B13C2" w:rsidP="002B13C2">
      <w:pPr>
        <w:pStyle w:val="PlainText"/>
        <w:spacing w:after="120"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 xml:space="preserve">The Position Papers should be structured into the following parts: </w:t>
      </w:r>
    </w:p>
    <w:p w:rsidR="002B13C2" w:rsidRPr="00770CDE" w:rsidRDefault="002B13C2" w:rsidP="002B13C2">
      <w:pPr>
        <w:pStyle w:val="Plai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770CDE">
        <w:rPr>
          <w:rFonts w:ascii="Arial" w:hAnsi="Arial" w:cs="Arial"/>
          <w:bCs/>
          <w:i/>
          <w:sz w:val="24"/>
          <w:szCs w:val="24"/>
          <w:lang w:val="en-GB"/>
        </w:rPr>
        <w:t>Introduction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Identification of an issue</w:t>
      </w:r>
    </w:p>
    <w:p w:rsidR="002B13C2" w:rsidRPr="00770CDE" w:rsidRDefault="002B13C2" w:rsidP="00EE7BB2">
      <w:pPr>
        <w:pStyle w:val="PlainText"/>
        <w:numPr>
          <w:ilvl w:val="1"/>
          <w:numId w:val="3"/>
        </w:numPr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Statement of the position</w:t>
      </w:r>
      <w:r w:rsidR="00EE7BB2" w:rsidRPr="00770CDE">
        <w:rPr>
          <w:rFonts w:ascii="Arial" w:hAnsi="Arial" w:cs="Arial"/>
          <w:bCs/>
          <w:sz w:val="24"/>
          <w:szCs w:val="24"/>
          <w:lang w:val="en-GB"/>
        </w:rPr>
        <w:t xml:space="preserve"> (specifically, ask yourself whether you agree or disagree with the chosen question listed below in the list of topics at the outset)</w:t>
      </w:r>
    </w:p>
    <w:p w:rsidR="002B13C2" w:rsidRPr="00770CDE" w:rsidRDefault="002B13C2" w:rsidP="002B13C2">
      <w:pPr>
        <w:pStyle w:val="Plai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770CDE">
        <w:rPr>
          <w:rFonts w:ascii="Arial" w:hAnsi="Arial" w:cs="Arial"/>
          <w:bCs/>
          <w:i/>
          <w:sz w:val="24"/>
          <w:szCs w:val="24"/>
          <w:lang w:val="en-GB"/>
        </w:rPr>
        <w:t>Body of the text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Background information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Supporting evidence and arguments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Discussion of both sides of the issue</w:t>
      </w:r>
    </w:p>
    <w:p w:rsidR="002B13C2" w:rsidRPr="00770CDE" w:rsidRDefault="002B13C2" w:rsidP="002B13C2">
      <w:pPr>
        <w:pStyle w:val="PlainTex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i/>
          <w:sz w:val="24"/>
          <w:szCs w:val="24"/>
          <w:lang w:val="en-GB"/>
        </w:rPr>
      </w:pPr>
      <w:r w:rsidRPr="00770CDE">
        <w:rPr>
          <w:rFonts w:ascii="Arial" w:hAnsi="Arial" w:cs="Arial"/>
          <w:bCs/>
          <w:i/>
          <w:sz w:val="24"/>
          <w:szCs w:val="24"/>
          <w:lang w:val="en-GB"/>
        </w:rPr>
        <w:t>Conclusion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>Summary of main concepts and ideas</w:t>
      </w:r>
    </w:p>
    <w:p w:rsidR="002B13C2" w:rsidRPr="00770CDE" w:rsidRDefault="002B13C2" w:rsidP="002B13C2">
      <w:pPr>
        <w:pStyle w:val="PlainText"/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  <w:r w:rsidRPr="00770CDE">
        <w:rPr>
          <w:rFonts w:ascii="Arial" w:hAnsi="Arial" w:cs="Arial"/>
          <w:bCs/>
          <w:sz w:val="24"/>
          <w:szCs w:val="24"/>
          <w:lang w:val="en-GB"/>
        </w:rPr>
        <w:t xml:space="preserve">Reinforcing the statement of the position </w:t>
      </w:r>
    </w:p>
    <w:p w:rsidR="00770CDE" w:rsidRPr="00770CDE" w:rsidRDefault="00770CDE" w:rsidP="00770CDE">
      <w:pPr>
        <w:pStyle w:val="PlainText"/>
        <w:spacing w:after="240"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:rsidR="00770CDE" w:rsidRDefault="00770CDE" w:rsidP="00770CDE">
      <w:pPr>
        <w:pStyle w:val="PlainText"/>
        <w:spacing w:after="240"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p w:rsidR="00770CDE" w:rsidRPr="002B13C2" w:rsidRDefault="00770CDE" w:rsidP="00770CDE">
      <w:pPr>
        <w:pStyle w:val="PlainText"/>
        <w:spacing w:after="240" w:line="276" w:lineRule="auto"/>
        <w:jc w:val="both"/>
        <w:rPr>
          <w:rFonts w:ascii="Arial" w:hAnsi="Arial" w:cs="Arial"/>
          <w:bCs/>
          <w:sz w:val="24"/>
          <w:szCs w:val="24"/>
          <w:lang w:val="en-GB"/>
        </w:rPr>
      </w:pPr>
    </w:p>
    <w:sectPr w:rsidR="00770CDE" w:rsidRPr="002B13C2" w:rsidSect="003D681E">
      <w:headerReference w:type="default" r:id="rId9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6D" w:rsidRDefault="0063646D" w:rsidP="00E322EF">
      <w:pPr>
        <w:spacing w:after="0" w:line="240" w:lineRule="auto"/>
      </w:pPr>
      <w:r>
        <w:separator/>
      </w:r>
    </w:p>
  </w:endnote>
  <w:endnote w:type="continuationSeparator" w:id="0">
    <w:p w:rsidR="0063646D" w:rsidRDefault="0063646D" w:rsidP="00E3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hronicle Disp Con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6D" w:rsidRDefault="0063646D" w:rsidP="00E322EF">
      <w:pPr>
        <w:spacing w:after="0" w:line="240" w:lineRule="auto"/>
      </w:pPr>
      <w:r>
        <w:separator/>
      </w:r>
    </w:p>
  </w:footnote>
  <w:footnote w:type="continuationSeparator" w:id="0">
    <w:p w:rsidR="0063646D" w:rsidRDefault="0063646D" w:rsidP="00E32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2EF" w:rsidRPr="00E322EF" w:rsidRDefault="00E322EF" w:rsidP="00E322EF">
    <w:pPr>
      <w:pStyle w:val="Header"/>
      <w:tabs>
        <w:tab w:val="clear" w:pos="4252"/>
      </w:tabs>
      <w:rPr>
        <w:b/>
      </w:rPr>
    </w:pPr>
    <w:r w:rsidRPr="00907211">
      <w:rPr>
        <w:noProof/>
        <w:lang w:val="en-US"/>
      </w:rPr>
      <w:drawing>
        <wp:inline distT="0" distB="0" distL="0" distR="0" wp14:anchorId="0DE51068" wp14:editId="27B31CC8">
          <wp:extent cx="709684" cy="776693"/>
          <wp:effectExtent l="0" t="0" r="0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333" cy="7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F736FF">
      <w:rPr>
        <w:b/>
      </w:rPr>
      <w:t>ASSESSMENT GUIDELINES</w:t>
    </w:r>
  </w:p>
  <w:p w:rsidR="00E322EF" w:rsidRDefault="00E32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Bulletpoint_MIUC"/>
      </v:shape>
    </w:pict>
  </w:numPicBullet>
  <w:abstractNum w:abstractNumId="0">
    <w:nsid w:val="2C37760C"/>
    <w:multiLevelType w:val="hybridMultilevel"/>
    <w:tmpl w:val="7CB21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2486B"/>
    <w:multiLevelType w:val="hybridMultilevel"/>
    <w:tmpl w:val="B080B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E467C"/>
    <w:multiLevelType w:val="hybridMultilevel"/>
    <w:tmpl w:val="8DE4C6E4"/>
    <w:lvl w:ilvl="0" w:tplc="6CA0BA0A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929FF"/>
    <w:multiLevelType w:val="hybridMultilevel"/>
    <w:tmpl w:val="B080BF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A127D"/>
    <w:multiLevelType w:val="hybridMultilevel"/>
    <w:tmpl w:val="CEE4A74C"/>
    <w:lvl w:ilvl="0" w:tplc="225689C4">
      <w:numFmt w:val="bullet"/>
      <w:lvlText w:val=""/>
      <w:lvlPicBulletId w:val="0"/>
      <w:lvlJc w:val="left"/>
      <w:pPr>
        <w:ind w:left="786" w:hanging="360"/>
      </w:pPr>
      <w:rPr>
        <w:rFonts w:ascii="Symbol" w:eastAsia="Arial Unicode MS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C1"/>
    <w:rsid w:val="00033C3B"/>
    <w:rsid w:val="0019246D"/>
    <w:rsid w:val="00247A42"/>
    <w:rsid w:val="002507D7"/>
    <w:rsid w:val="002B13C2"/>
    <w:rsid w:val="003660EC"/>
    <w:rsid w:val="00383299"/>
    <w:rsid w:val="003D681E"/>
    <w:rsid w:val="00470E64"/>
    <w:rsid w:val="004F6C60"/>
    <w:rsid w:val="005641F9"/>
    <w:rsid w:val="005914B4"/>
    <w:rsid w:val="0059177D"/>
    <w:rsid w:val="00631C44"/>
    <w:rsid w:val="0063646D"/>
    <w:rsid w:val="006E7ED0"/>
    <w:rsid w:val="006F3218"/>
    <w:rsid w:val="00770CDE"/>
    <w:rsid w:val="008416DA"/>
    <w:rsid w:val="00890FE4"/>
    <w:rsid w:val="008A3BC1"/>
    <w:rsid w:val="009C7913"/>
    <w:rsid w:val="00C17E2A"/>
    <w:rsid w:val="00CF0393"/>
    <w:rsid w:val="00DB40E5"/>
    <w:rsid w:val="00E17161"/>
    <w:rsid w:val="00E322EF"/>
    <w:rsid w:val="00E55600"/>
    <w:rsid w:val="00E817FD"/>
    <w:rsid w:val="00EA521F"/>
    <w:rsid w:val="00EE7BB2"/>
    <w:rsid w:val="00F343C2"/>
    <w:rsid w:val="00F4410B"/>
    <w:rsid w:val="00F46BBE"/>
    <w:rsid w:val="00F736FF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A9C1-8620-4F1F-87FA-0B48397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qFormat/>
    <w:rsid w:val="002B13C2"/>
    <w:pPr>
      <w:keepNext/>
      <w:keepLines/>
      <w:widowControl w:val="0"/>
      <w:spacing w:after="240" w:line="240" w:lineRule="auto"/>
      <w:outlineLvl w:val="1"/>
    </w:pPr>
    <w:rPr>
      <w:rFonts w:ascii="Arial Black" w:eastAsiaTheme="minorEastAsia" w:hAnsi="Arial Black" w:cs="Times New Roman"/>
      <w:spacing w:val="-15"/>
      <w:kern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C79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C7913"/>
    <w:rPr>
      <w:rFonts w:ascii="Courier New" w:eastAsia="Times New Roman" w:hAnsi="Courier New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9C7913"/>
    <w:pPr>
      <w:widowControl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9C7913"/>
    <w:rPr>
      <w:rFonts w:ascii="Arial" w:eastAsia="Times New Roman" w:hAnsi="Arial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2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EF"/>
  </w:style>
  <w:style w:type="paragraph" w:styleId="Footer">
    <w:name w:val="footer"/>
    <w:basedOn w:val="Normal"/>
    <w:link w:val="FooterChar"/>
    <w:uiPriority w:val="99"/>
    <w:unhideWhenUsed/>
    <w:rsid w:val="00E32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EF"/>
  </w:style>
  <w:style w:type="paragraph" w:styleId="BalloonText">
    <w:name w:val="Balloon Text"/>
    <w:basedOn w:val="Normal"/>
    <w:link w:val="BalloonTextChar"/>
    <w:uiPriority w:val="99"/>
    <w:semiHidden/>
    <w:unhideWhenUsed/>
    <w:rsid w:val="00E3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2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416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/>
      <w:contextualSpacing/>
    </w:pPr>
    <w:rPr>
      <w:rFonts w:ascii="Gotham Narrow Book" w:eastAsia="Arial Unicode MS" w:hAnsi="Gotham Narrow Book" w:cs="Times New Roman"/>
      <w:sz w:val="24"/>
      <w:szCs w:val="24"/>
      <w:lang w:val="es-ES_tradnl" w:eastAsia="es-ES_tradnl"/>
    </w:rPr>
  </w:style>
  <w:style w:type="paragraph" w:styleId="Caption">
    <w:name w:val="caption"/>
    <w:basedOn w:val="Normal"/>
    <w:next w:val="Normal"/>
    <w:uiPriority w:val="35"/>
    <w:unhideWhenUsed/>
    <w:qFormat/>
    <w:rsid w:val="002B13C2"/>
    <w:pPr>
      <w:spacing w:line="240" w:lineRule="auto"/>
    </w:pPr>
    <w:rPr>
      <w:i/>
      <w:iCs/>
      <w:color w:val="1F497D" w:themeColor="text2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2B13C2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2B13C2"/>
    <w:rPr>
      <w:rFonts w:ascii="Arial Black" w:eastAsiaTheme="minorEastAsia" w:hAnsi="Arial Black" w:cs="Times New Roman"/>
      <w:spacing w:val="-15"/>
      <w:kern w:val="28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3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3C2"/>
  </w:style>
  <w:style w:type="paragraph" w:customStyle="1" w:styleId="TOCBase">
    <w:name w:val="TOC Base"/>
    <w:basedOn w:val="Normal"/>
    <w:rsid w:val="00033C3B"/>
    <w:pPr>
      <w:widowControl w:val="0"/>
      <w:tabs>
        <w:tab w:val="right" w:leader="dot" w:pos="6480"/>
      </w:tabs>
      <w:spacing w:after="240" w:line="240" w:lineRule="auto"/>
    </w:pPr>
    <w:rPr>
      <w:rFonts w:ascii="Arial" w:eastAsiaTheme="minorEastAsia" w:hAnsi="Arial" w:cs="Times New Roman"/>
      <w:spacing w:val="-5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therjones.com/politics/2015/03/european-union-may-be-verge-regime-collap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960D-7960-4181-B6EF-03ECA7E9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Blanco</dc:creator>
  <cp:keywords/>
  <dc:description/>
  <cp:lastModifiedBy>Beata</cp:lastModifiedBy>
  <cp:revision>33</cp:revision>
  <dcterms:created xsi:type="dcterms:W3CDTF">2017-09-13T09:42:00Z</dcterms:created>
  <dcterms:modified xsi:type="dcterms:W3CDTF">2021-07-30T08:29:00Z</dcterms:modified>
</cp:coreProperties>
</file>